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010" w:rsidRDefault="00E13010" w:rsidP="00E13010">
      <w:pPr>
        <w:pStyle w:val="3"/>
      </w:pPr>
      <w:r>
        <w:t>Администрация муниципального образования «Город Астрахань»</w:t>
      </w:r>
    </w:p>
    <w:p w:rsidR="00E13010" w:rsidRDefault="00E13010" w:rsidP="00E13010">
      <w:pPr>
        <w:pStyle w:val="3"/>
      </w:pPr>
      <w:r>
        <w:t xml:space="preserve">ПОСТАНОВЛЕНИЕ </w:t>
      </w:r>
    </w:p>
    <w:p w:rsidR="00E13010" w:rsidRDefault="00E13010" w:rsidP="00E13010">
      <w:pPr>
        <w:pStyle w:val="3"/>
      </w:pPr>
      <w:r>
        <w:t>15 июня 2018 года № 362</w:t>
      </w:r>
    </w:p>
    <w:p w:rsidR="00E13010" w:rsidRDefault="00E13010" w:rsidP="00E13010">
      <w:pPr>
        <w:pStyle w:val="3"/>
      </w:pPr>
      <w:r>
        <w:t>«Об утверждении административного Регламента администрации</w:t>
      </w:r>
    </w:p>
    <w:p w:rsidR="00E13010" w:rsidRDefault="00E13010" w:rsidP="00E13010">
      <w:pPr>
        <w:pStyle w:val="3"/>
      </w:pPr>
      <w:r>
        <w:t xml:space="preserve"> муниципального образования «Город Астрахань» </w:t>
      </w:r>
    </w:p>
    <w:p w:rsidR="00E13010" w:rsidRDefault="00E13010" w:rsidP="00E13010">
      <w:pPr>
        <w:pStyle w:val="3"/>
      </w:pPr>
      <w:r>
        <w:t xml:space="preserve">предоставления муниципальной услуги «Формирование </w:t>
      </w:r>
    </w:p>
    <w:p w:rsidR="00E13010" w:rsidRDefault="00E13010" w:rsidP="00E13010">
      <w:pPr>
        <w:pStyle w:val="3"/>
      </w:pPr>
      <w:r>
        <w:t>земельных участков для эксплуатации многоквартирных домов»</w:t>
      </w:r>
    </w:p>
    <w:p w:rsidR="00E13010" w:rsidRDefault="00E13010" w:rsidP="00E13010">
      <w:pPr>
        <w:pStyle w:val="a3"/>
      </w:pPr>
      <w:proofErr w:type="gramStart"/>
      <w:r>
        <w:t>В соответствии с федеральными законами «О введении в действие Земельного кодекса Российской Федерации», «Об организации предоставления государственных и муниципальных услуг», «Об общих принципах организации местного самоуправления в Российской Федерации»,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</w:t>
      </w:r>
      <w:proofErr w:type="gramEnd"/>
      <w:r>
        <w:t>, ПОСТАНОВЛЯЮ:</w:t>
      </w:r>
    </w:p>
    <w:p w:rsidR="00E13010" w:rsidRDefault="00E13010" w:rsidP="00E13010">
      <w:pPr>
        <w:pStyle w:val="a3"/>
      </w:pPr>
      <w:r>
        <w:t>1. Утвердить прилагаемый административный Регламент администрации муниципального образования «Город Астрахань» предоставления муниципальной услуги «Формирование земельных участков для эксплуатации многоквартирных домов».</w:t>
      </w:r>
    </w:p>
    <w:p w:rsidR="00E13010" w:rsidRDefault="00E13010" w:rsidP="00E13010">
      <w:pPr>
        <w:pStyle w:val="a3"/>
      </w:pPr>
      <w:r>
        <w:t>2. Управлению муниципального имущества администрации муниципального образования «Город Астрахань» обеспечить:</w:t>
      </w:r>
    </w:p>
    <w:p w:rsidR="00E13010" w:rsidRDefault="00E13010" w:rsidP="00E13010">
      <w:pPr>
        <w:pStyle w:val="a3"/>
      </w:pPr>
      <w:r>
        <w:t>2.1. Исполнение административного Регламента, указанного в п. 1 настоящего постановления администрации муниципального образования «Город Астрахань».</w:t>
      </w:r>
    </w:p>
    <w:p w:rsidR="00E13010" w:rsidRDefault="00E13010" w:rsidP="00E13010">
      <w:pPr>
        <w:pStyle w:val="a3"/>
      </w:pPr>
      <w:r>
        <w:t>2.2. Размещение административного Регламента, указанного в п. 1 настоящего постановления администрации муниципального образования «Город Астрахань», в государственных информационных системах www.gosuslugi.astrobl.ru, www.gosuslugi.ru.</w:t>
      </w:r>
    </w:p>
    <w:p w:rsidR="00E13010" w:rsidRDefault="00E13010" w:rsidP="00E13010">
      <w:pPr>
        <w:pStyle w:val="a3"/>
      </w:pPr>
      <w:r>
        <w:t>2.3. Размещение административного Регламента, указанного в п. 1 настоящего постановления администрации муниципального образования «Город Астрахань»,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E13010" w:rsidRDefault="00E13010" w:rsidP="00E13010">
      <w:pPr>
        <w:pStyle w:val="a3"/>
      </w:pPr>
      <w:r>
        <w:t>3. Управлению информационной политики администрации муниципального образования «Город Астрахань»:</w:t>
      </w:r>
    </w:p>
    <w:p w:rsidR="00E13010" w:rsidRDefault="00E13010" w:rsidP="00E13010">
      <w:pPr>
        <w:pStyle w:val="a3"/>
      </w:pPr>
      <w: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E13010" w:rsidRDefault="00E13010" w:rsidP="00E13010">
      <w:pPr>
        <w:pStyle w:val="a3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13010" w:rsidRDefault="00E13010" w:rsidP="00E13010">
      <w:pPr>
        <w:pStyle w:val="a3"/>
      </w:pPr>
      <w:r>
        <w:t>4. Постановления администрации муниципального образования «Город Астрахань» от 17.06.2015 № 3784 «Об утверждении административного Регламента администрации муниципального образования «Город Астрахань» по предоставлению муниципальной услуги «Формирование земельных участков для эксплуатации многоквартирных домов», от 30.06.2016 № 4323 «О внесении изменений и дополнений в постановление администрации муниципального образования «Город Астрахань» от 17.06.2015 № 3784» признать утратившими силу.</w:t>
      </w:r>
    </w:p>
    <w:p w:rsidR="00E13010" w:rsidRDefault="00E13010" w:rsidP="00E13010">
      <w:pPr>
        <w:pStyle w:val="a3"/>
      </w:pPr>
      <w:r>
        <w:t>5. Управлению контроля и документооборота администрации муниципального образования «Город Астрахань»:</w:t>
      </w:r>
    </w:p>
    <w:p w:rsidR="00E13010" w:rsidRDefault="00E13010" w:rsidP="00E13010">
      <w:pPr>
        <w:pStyle w:val="a3"/>
      </w:pPr>
      <w:r>
        <w:t>5.1.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E13010" w:rsidRDefault="00E13010" w:rsidP="00E13010">
      <w:pPr>
        <w:pStyle w:val="a3"/>
      </w:pPr>
      <w:r>
        <w:t xml:space="preserve">5.2.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E13010" w:rsidRDefault="00E13010" w:rsidP="00E13010">
      <w:pPr>
        <w:pStyle w:val="a3"/>
      </w:pPr>
      <w:r>
        <w:t>5.3. В течение десяти дней со дня принятия настоящего постановления администрации муниципального образования «Город Астрахань»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E13010" w:rsidRDefault="00E13010" w:rsidP="00E13010">
      <w:pPr>
        <w:pStyle w:val="a3"/>
      </w:pPr>
      <w:r>
        <w:t>6.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E13010" w:rsidRDefault="00E13010" w:rsidP="00E13010">
      <w:pPr>
        <w:pStyle w:val="a3"/>
        <w:jc w:val="right"/>
      </w:pPr>
      <w:r>
        <w:rPr>
          <w:b/>
          <w:bCs/>
        </w:rPr>
        <w:t xml:space="preserve">Глава администрации </w:t>
      </w:r>
      <w:r>
        <w:rPr>
          <w:b/>
          <w:bCs/>
          <w:caps/>
        </w:rPr>
        <w:t>О.А. Полумордвинов</w:t>
      </w:r>
    </w:p>
    <w:p w:rsidR="00E13010" w:rsidRDefault="00E13010" w:rsidP="00E13010">
      <w:pPr>
        <w:pStyle w:val="a3"/>
      </w:pPr>
    </w:p>
    <w:p w:rsidR="00984FF0" w:rsidRDefault="00984FF0">
      <w:bookmarkStart w:id="0" w:name="_GoBack"/>
      <w:bookmarkEnd w:id="0"/>
    </w:p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408"/>
    <w:rsid w:val="00735408"/>
    <w:rsid w:val="00984FF0"/>
    <w:rsid w:val="00B034FD"/>
    <w:rsid w:val="00E13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1301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1301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a4">
    <w:name w:val="подстрочник"/>
    <w:basedOn w:val="a"/>
    <w:uiPriority w:val="99"/>
    <w:rsid w:val="00E13010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eastAsia="Times New Roman" w:hAnsi="Arial" w:cs="Arial"/>
      <w:i/>
      <w:iCs/>
      <w:color w:val="000000"/>
      <w:spacing w:val="3"/>
      <w:w w:val="90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B03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34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1301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1301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a4">
    <w:name w:val="подстрочник"/>
    <w:basedOn w:val="a"/>
    <w:uiPriority w:val="99"/>
    <w:rsid w:val="00E13010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eastAsia="Times New Roman" w:hAnsi="Arial" w:cs="Arial"/>
      <w:i/>
      <w:iCs/>
      <w:color w:val="000000"/>
      <w:spacing w:val="3"/>
      <w:w w:val="90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B03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34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569</Words>
  <Characters>3249</Characters>
  <Application>Microsoft Office Word</Application>
  <DocSecurity>0</DocSecurity>
  <Lines>27</Lines>
  <Paragraphs>7</Paragraphs>
  <ScaleCrop>false</ScaleCrop>
  <Company/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2018-06-21T08:14:00Z</dcterms:created>
  <dcterms:modified xsi:type="dcterms:W3CDTF">2018-06-21T11:38:00Z</dcterms:modified>
</cp:coreProperties>
</file>